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740" w:rsidRDefault="00E36740" w:rsidP="00E36740">
      <w:r>
        <w:t>Расчетная задача</w:t>
      </w:r>
    </w:p>
    <w:p w:rsidR="00E36740" w:rsidRDefault="00E36740" w:rsidP="00E36740">
      <w:r>
        <w:t>Исходные данные:</w:t>
      </w:r>
    </w:p>
    <w:p w:rsidR="00E36740" w:rsidRDefault="00E36740" w:rsidP="00E36740">
      <w:r>
        <w:t xml:space="preserve">19 июня 2020 года АО «Антей» приобрело 60 акций мукомольного </w:t>
      </w:r>
    </w:p>
    <w:p w:rsidR="00E36740" w:rsidRDefault="00E36740" w:rsidP="00E36740">
      <w:r>
        <w:t xml:space="preserve">завода за 72000 руб. Услуги консультанта при покупке оплачены в сумме </w:t>
      </w:r>
    </w:p>
    <w:p w:rsidR="00E36740" w:rsidRDefault="00E36740" w:rsidP="00E36740">
      <w:r>
        <w:t xml:space="preserve">7670 руб., включая НДС. Затраты на услуги консультанта признаны </w:t>
      </w:r>
    </w:p>
    <w:p w:rsidR="00E36740" w:rsidRDefault="00E36740" w:rsidP="00E36740">
      <w:r>
        <w:t>существенными.</w:t>
      </w:r>
    </w:p>
    <w:p w:rsidR="00E36740" w:rsidRDefault="00E36740" w:rsidP="00E36740">
      <w:r>
        <w:t>Акции приняты к учету.</w:t>
      </w:r>
    </w:p>
    <w:p w:rsidR="00E36740" w:rsidRDefault="00E36740" w:rsidP="00E36740">
      <w:r>
        <w:t>Требуется:</w:t>
      </w:r>
    </w:p>
    <w:p w:rsidR="00E36740" w:rsidRDefault="00E36740" w:rsidP="00E36740">
      <w:r>
        <w:t>Указать виды оценки акций в бухгалтерском учете.</w:t>
      </w:r>
    </w:p>
    <w:p w:rsidR="00E36740" w:rsidRDefault="00E36740" w:rsidP="00E36740">
      <w:r>
        <w:t xml:space="preserve">Произвести оценку акций, принятых к учету. </w:t>
      </w:r>
    </w:p>
    <w:p w:rsidR="00E36740" w:rsidRDefault="00E36740" w:rsidP="00E36740">
      <w:r>
        <w:t xml:space="preserve">Произвести расчеты с продавцом и консультантом, используя разные </w:t>
      </w:r>
    </w:p>
    <w:p w:rsidR="00E36740" w:rsidRDefault="00E36740" w:rsidP="00E36740">
      <w:r>
        <w:t xml:space="preserve">формы расчетов. Указать первичные документы, по которым производятся </w:t>
      </w:r>
    </w:p>
    <w:p w:rsidR="00E36740" w:rsidRDefault="00E36740" w:rsidP="00E36740">
      <w:r>
        <w:t>расчеты.</w:t>
      </w:r>
    </w:p>
    <w:p w:rsidR="00E36740" w:rsidRDefault="00E36740" w:rsidP="00E36740">
      <w:r>
        <w:t xml:space="preserve">Перечислить условия, при которых активы принимаются к учету в </w:t>
      </w:r>
    </w:p>
    <w:p w:rsidR="00E36740" w:rsidRDefault="00E36740" w:rsidP="00E36740">
      <w:r>
        <w:t>составе финансовых вложений.</w:t>
      </w:r>
    </w:p>
    <w:p w:rsidR="00E36740" w:rsidRDefault="00E36740" w:rsidP="00E36740">
      <w:r>
        <w:t xml:space="preserve">Составить бухгалтерские проводки, оформив журнал хозяйственных </w:t>
      </w:r>
    </w:p>
    <w:p w:rsidR="00E36740" w:rsidRDefault="00E36740" w:rsidP="00E36740">
      <w:r>
        <w:t>операций</w:t>
      </w:r>
    </w:p>
    <w:p w:rsidR="00E36740" w:rsidRDefault="00E36740" w:rsidP="00E36740">
      <w:r>
        <w:t>Исходные данные:</w:t>
      </w:r>
    </w:p>
    <w:p w:rsidR="00E36740" w:rsidRDefault="00E36740" w:rsidP="00E36740">
      <w:r>
        <w:t xml:space="preserve">1 апреля 2020 года при покупке 300 облигаций организация уплатила </w:t>
      </w:r>
    </w:p>
    <w:p w:rsidR="00E36740" w:rsidRDefault="00E36740" w:rsidP="00E36740">
      <w:r>
        <w:t xml:space="preserve">продавцу 342 000 руб. и посреднику 5900 руб., включая НДС. Затраты на </w:t>
      </w:r>
    </w:p>
    <w:p w:rsidR="00E36740" w:rsidRDefault="00E36740" w:rsidP="00E36740">
      <w:r>
        <w:t>услуги посредника признаны существенными. Облигации приняты к учету.</w:t>
      </w:r>
    </w:p>
    <w:p w:rsidR="00E36740" w:rsidRDefault="00E36740" w:rsidP="00E36740">
      <w:r>
        <w:t xml:space="preserve">Номинальная стоимость одной облигации 1 000 руб. Срок обращения 4 </w:t>
      </w:r>
    </w:p>
    <w:p w:rsidR="00E36740" w:rsidRDefault="00E36740" w:rsidP="00E36740">
      <w:r>
        <w:t xml:space="preserve">года. </w:t>
      </w:r>
    </w:p>
    <w:p w:rsidR="00E36740" w:rsidRDefault="00E36740" w:rsidP="00E36740">
      <w:r>
        <w:t>Требуется:</w:t>
      </w:r>
    </w:p>
    <w:p w:rsidR="00E36740" w:rsidRDefault="00E36740" w:rsidP="00E36740">
      <w:r>
        <w:t>Указать виды оценки облигаций в бухгалтерском учете.</w:t>
      </w:r>
    </w:p>
    <w:p w:rsidR="00E36740" w:rsidRDefault="00E36740" w:rsidP="00E36740">
      <w:r>
        <w:t xml:space="preserve">Произвести оценку облигаций, принятых к учету. </w:t>
      </w:r>
    </w:p>
    <w:p w:rsidR="00E36740" w:rsidRDefault="00E36740" w:rsidP="00E36740">
      <w:r>
        <w:t xml:space="preserve">Произвести расчеты с продавцом и посредником. Использовать разные </w:t>
      </w:r>
    </w:p>
    <w:p w:rsidR="00E36740" w:rsidRDefault="00E36740" w:rsidP="00E36740">
      <w:r>
        <w:t xml:space="preserve">формы расчетов. Указать первичные документы, по которым производятся </w:t>
      </w:r>
    </w:p>
    <w:p w:rsidR="00E36740" w:rsidRDefault="00E36740" w:rsidP="00E36740">
      <w:r>
        <w:t>расчеты.</w:t>
      </w:r>
    </w:p>
    <w:p w:rsidR="00E36740" w:rsidRDefault="00E36740" w:rsidP="00E36740">
      <w:r>
        <w:t xml:space="preserve">Перечислить условия, при которых активы принимаются к учету в составе </w:t>
      </w:r>
    </w:p>
    <w:p w:rsidR="00E36740" w:rsidRDefault="00E36740" w:rsidP="00E36740">
      <w:r>
        <w:t>финансовых вложений.</w:t>
      </w:r>
    </w:p>
    <w:p w:rsidR="00E36740" w:rsidRDefault="00E36740" w:rsidP="00E36740">
      <w:r>
        <w:t xml:space="preserve">Рассчитать балансовую стоимость одной облигации по состоянию на </w:t>
      </w:r>
    </w:p>
    <w:p w:rsidR="00E36740" w:rsidRDefault="00E36740" w:rsidP="00E36740">
      <w:r>
        <w:lastRenderedPageBreak/>
        <w:t>31.12.2020 года.</w:t>
      </w:r>
    </w:p>
    <w:p w:rsidR="00E36740" w:rsidRDefault="00E36740" w:rsidP="00E36740">
      <w:r>
        <w:t xml:space="preserve">Составить бухгалтерские проводки, оформив журнал хозяйственных </w:t>
      </w:r>
    </w:p>
    <w:p w:rsidR="00E36740" w:rsidRDefault="00E36740" w:rsidP="00E36740">
      <w:r>
        <w:t>операций</w:t>
      </w:r>
    </w:p>
    <w:p w:rsidR="00451748" w:rsidRDefault="00451748">
      <w:bookmarkStart w:id="0" w:name="_GoBack"/>
      <w:bookmarkEnd w:id="0"/>
    </w:p>
    <w:sectPr w:rsidR="0045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AD"/>
    <w:rsid w:val="003A17AD"/>
    <w:rsid w:val="00451748"/>
    <w:rsid w:val="00E3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B3C02-0E25-4EFE-B8FF-B4FCC94F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2022-11-09T11:12:00Z</dcterms:created>
  <dcterms:modified xsi:type="dcterms:W3CDTF">2022-11-09T11:12:00Z</dcterms:modified>
</cp:coreProperties>
</file>